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0001778564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27"/>
        <w:gridCol w:w="3478"/>
      </w:tblGrid>
      <w:tr>
        <w:trPr/>
        <w:tc>
          <w:tcPr>
            <w:tcW w:w="6727" w:type="dxa"/>
            <w:tcBorders/>
            <w:vAlign w:val="center"/>
          </w:tcPr>
          <w:p>
            <w:pPr>
              <w:pStyle w:val="TableContents"/>
              <w:bidi w:val="0"/>
              <w:spacing w:before="0" w:after="283"/>
              <w:jc w:val="left"/>
              <w:rPr/>
            </w:pPr>
            <w:r>
              <w:rPr/>
              <w:t>Name of Issuer</w:t>
            </w:r>
          </w:p>
        </w:tc>
        <w:tc>
          <w:tcPr>
            <w:tcW w:w="3478" w:type="dxa"/>
            <w:tcBorders/>
            <w:vAlign w:val="center"/>
          </w:tcPr>
          <w:p>
            <w:pPr>
              <w:pStyle w:val="TableContents"/>
              <w:bidi w:val="0"/>
              <w:spacing w:before="0" w:after="0"/>
              <w:jc w:val="left"/>
              <w:rPr/>
            </w:pPr>
            <w:r>
              <w:rPr/>
              <w:t>Crowdstrike Holdings, Inc.</w:t>
            </w:r>
          </w:p>
        </w:tc>
      </w:tr>
      <w:tr>
        <w:trPr/>
        <w:tc>
          <w:tcPr>
            <w:tcW w:w="6727" w:type="dxa"/>
            <w:tcBorders/>
            <w:vAlign w:val="center"/>
          </w:tcPr>
          <w:p>
            <w:pPr>
              <w:pStyle w:val="TableContents"/>
              <w:bidi w:val="0"/>
              <w:spacing w:before="0" w:after="283"/>
              <w:jc w:val="left"/>
              <w:rPr/>
            </w:pPr>
            <w:r>
              <w:rPr/>
              <w:t>SEC File Number</w:t>
            </w:r>
          </w:p>
        </w:tc>
        <w:tc>
          <w:tcPr>
            <w:tcW w:w="3478" w:type="dxa"/>
            <w:tcBorders/>
            <w:vAlign w:val="center"/>
          </w:tcPr>
          <w:p>
            <w:pPr>
              <w:pStyle w:val="TableContents"/>
              <w:bidi w:val="0"/>
              <w:spacing w:before="0" w:after="0"/>
              <w:jc w:val="left"/>
              <w:rPr/>
            </w:pPr>
            <w:r>
              <w:rPr/>
              <w:t>001-38933</w:t>
            </w:r>
          </w:p>
        </w:tc>
      </w:tr>
      <w:tr>
        <w:trPr/>
        <w:tc>
          <w:tcPr>
            <w:tcW w:w="6727" w:type="dxa"/>
            <w:tcBorders/>
            <w:vAlign w:val="center"/>
          </w:tcPr>
          <w:p>
            <w:pPr>
              <w:pStyle w:val="TableContents"/>
              <w:bidi w:val="0"/>
              <w:spacing w:before="0" w:after="283"/>
              <w:jc w:val="left"/>
              <w:rPr/>
            </w:pPr>
            <w:r>
              <w:rPr/>
              <w:t>Address of Issuer</w:t>
            </w:r>
          </w:p>
        </w:tc>
        <w:tc>
          <w:tcPr>
            <w:tcW w:w="3478" w:type="dxa"/>
            <w:tcBorders/>
            <w:vAlign w:val="center"/>
          </w:tcPr>
          <w:p>
            <w:pPr>
              <w:pStyle w:val="TableContents"/>
              <w:bidi w:val="0"/>
              <w:spacing w:before="0" w:after="0"/>
              <w:jc w:val="left"/>
              <w:rPr/>
            </w:pPr>
            <w:r>
              <w:rPr/>
              <w:t>206 E. 9th Street</w:t>
              <w:br/>
              <w:t>Suite 1400</w:t>
              <w:br/>
              <w:t>Austin</w:t>
              <w:br/>
              <w:t xml:space="preserve">TEXAS </w:t>
              <w:br/>
              <w:t>78701</w:t>
            </w:r>
          </w:p>
        </w:tc>
      </w:tr>
      <w:tr>
        <w:trPr/>
        <w:tc>
          <w:tcPr>
            <w:tcW w:w="6727" w:type="dxa"/>
            <w:tcBorders/>
            <w:vAlign w:val="center"/>
          </w:tcPr>
          <w:p>
            <w:pPr>
              <w:pStyle w:val="TableContents"/>
              <w:bidi w:val="0"/>
              <w:spacing w:before="0" w:after="283"/>
              <w:jc w:val="left"/>
              <w:rPr/>
            </w:pPr>
            <w:r>
              <w:rPr/>
              <w:t>Phone</w:t>
            </w:r>
          </w:p>
        </w:tc>
        <w:tc>
          <w:tcPr>
            <w:tcW w:w="3478" w:type="dxa"/>
            <w:tcBorders/>
            <w:vAlign w:val="center"/>
          </w:tcPr>
          <w:p>
            <w:pPr>
              <w:pStyle w:val="TableContents"/>
              <w:bidi w:val="0"/>
              <w:spacing w:before="0" w:after="0"/>
              <w:jc w:val="left"/>
              <w:rPr/>
            </w:pPr>
            <w:r>
              <w:rPr/>
              <w:t>888-512-8906</w:t>
            </w:r>
          </w:p>
        </w:tc>
      </w:tr>
      <w:tr>
        <w:trPr/>
        <w:tc>
          <w:tcPr>
            <w:tcW w:w="6727" w:type="dxa"/>
            <w:tcBorders/>
            <w:vAlign w:val="center"/>
          </w:tcPr>
          <w:p>
            <w:pPr>
              <w:pStyle w:val="TableContents"/>
              <w:bidi w:val="0"/>
              <w:spacing w:before="0" w:after="283"/>
              <w:jc w:val="left"/>
              <w:rPr/>
            </w:pPr>
            <w:r>
              <w:rPr/>
              <w:t>Name of Person for Whose Account the Securities are To Be Sold</w:t>
            </w:r>
          </w:p>
        </w:tc>
        <w:tc>
          <w:tcPr>
            <w:tcW w:w="3478" w:type="dxa"/>
            <w:tcBorders/>
            <w:vAlign w:val="center"/>
          </w:tcPr>
          <w:p>
            <w:pPr>
              <w:pStyle w:val="TableContents"/>
              <w:bidi w:val="0"/>
              <w:spacing w:before="0" w:after="0"/>
              <w:jc w:val="left"/>
              <w:rPr/>
            </w:pPr>
            <w:r>
              <w:rPr/>
              <w:t>George Kurtz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27" w:type="dxa"/>
            <w:tcBorders/>
            <w:vAlign w:val="center"/>
          </w:tcPr>
          <w:p>
            <w:pPr>
              <w:pStyle w:val="TableContents"/>
              <w:bidi w:val="0"/>
              <w:spacing w:before="0" w:after="283"/>
              <w:jc w:val="left"/>
              <w:rPr/>
            </w:pPr>
            <w:r>
              <w:rPr/>
              <w:t>Relationship to Issuer</w:t>
            </w:r>
          </w:p>
        </w:tc>
        <w:tc>
          <w:tcPr>
            <w:tcW w:w="3478" w:type="dxa"/>
            <w:tcBorders/>
            <w:vAlign w:val="center"/>
          </w:tcPr>
          <w:p>
            <w:pPr>
              <w:pStyle w:val="TableContents"/>
              <w:bidi w:val="0"/>
              <w:spacing w:before="0" w:after="0"/>
              <w:jc w:val="left"/>
              <w:rPr/>
            </w:pPr>
            <w:r>
              <w:rPr/>
              <w:t>President, CEO</w:t>
            </w:r>
          </w:p>
        </w:tc>
      </w:tr>
      <w:tr>
        <w:trPr/>
        <w:tc>
          <w:tcPr>
            <w:tcW w:w="6727" w:type="dxa"/>
            <w:tcBorders/>
            <w:vAlign w:val="center"/>
          </w:tcPr>
          <w:p>
            <w:pPr>
              <w:pStyle w:val="TableContents"/>
              <w:bidi w:val="0"/>
              <w:spacing w:before="0" w:after="283"/>
              <w:jc w:val="left"/>
              <w:rPr/>
            </w:pPr>
            <w:r>
              <w:rPr/>
              <w:t>Relationship to Issuer</w:t>
            </w:r>
          </w:p>
        </w:tc>
        <w:tc>
          <w:tcPr>
            <w:tcW w:w="347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94"/>
        <w:gridCol w:w="1173"/>
        <w:gridCol w:w="1410"/>
        <w:gridCol w:w="1556"/>
        <w:gridCol w:w="1569"/>
        <w:gridCol w:w="1414"/>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94"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10"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Class A Common Stock</w:t>
            </w:r>
          </w:p>
        </w:tc>
        <w:tc>
          <w:tcPr>
            <w:tcW w:w="1494" w:type="dxa"/>
            <w:tcBorders/>
            <w:vAlign w:val="center"/>
          </w:tcPr>
          <w:p>
            <w:pPr>
              <w:pStyle w:val="TableContents"/>
              <w:bidi w:val="0"/>
              <w:spacing w:before="0" w:after="0"/>
              <w:jc w:val="left"/>
              <w:rPr/>
            </w:pPr>
            <w:r>
              <w:rPr/>
              <w:t>J.P. Morgan Securities LLC</w:t>
              <w:br/>
              <w:t>270 Park Avenue, 10th Floor</w:t>
              <w:br/>
              <w:t>New York   NY   10017</w:t>
            </w:r>
          </w:p>
        </w:tc>
        <w:tc>
          <w:tcPr>
            <w:tcW w:w="1173" w:type="dxa"/>
            <w:tcBorders/>
            <w:vAlign w:val="center"/>
          </w:tcPr>
          <w:p>
            <w:pPr>
              <w:pStyle w:val="TableContents"/>
              <w:bidi w:val="0"/>
              <w:spacing w:before="0" w:after="283"/>
              <w:jc w:val="left"/>
              <w:rPr/>
            </w:pPr>
            <w:r>
              <w:rPr/>
              <w:t>650000</w:t>
            </w:r>
          </w:p>
        </w:tc>
        <w:tc>
          <w:tcPr>
            <w:tcW w:w="1410" w:type="dxa"/>
            <w:tcBorders/>
            <w:vAlign w:val="center"/>
          </w:tcPr>
          <w:p>
            <w:pPr>
              <w:pStyle w:val="TableContents"/>
              <w:bidi w:val="0"/>
              <w:spacing w:before="0" w:after="283"/>
              <w:jc w:val="left"/>
              <w:rPr/>
            </w:pPr>
            <w:r>
              <w:rPr/>
              <w:t>132444000</w:t>
            </w:r>
          </w:p>
        </w:tc>
        <w:tc>
          <w:tcPr>
            <w:tcW w:w="1556" w:type="dxa"/>
            <w:tcBorders/>
            <w:vAlign w:val="center"/>
          </w:tcPr>
          <w:p>
            <w:pPr>
              <w:pStyle w:val="TableContents"/>
              <w:bidi w:val="0"/>
              <w:spacing w:before="0" w:after="283"/>
              <w:jc w:val="left"/>
              <w:rPr/>
            </w:pPr>
            <w:r>
              <w:rPr/>
              <w:t>254564820</w:t>
            </w:r>
          </w:p>
        </w:tc>
        <w:tc>
          <w:tcPr>
            <w:tcW w:w="1569" w:type="dxa"/>
            <w:tcBorders/>
            <w:vAlign w:val="center"/>
          </w:tcPr>
          <w:p>
            <w:pPr>
              <w:pStyle w:val="TableContents"/>
              <w:bidi w:val="0"/>
              <w:spacing w:before="0" w:after="283"/>
              <w:jc w:val="left"/>
              <w:rPr/>
            </w:pPr>
            <w:r>
              <w:rPr/>
              <w:t>07/17/2026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614"/>
        <w:gridCol w:w="1199"/>
        <w:gridCol w:w="527"/>
        <w:gridCol w:w="1127"/>
        <w:gridCol w:w="1189"/>
        <w:gridCol w:w="1069"/>
        <w:gridCol w:w="121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61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21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Class A Common Stock</w:t>
            </w:r>
          </w:p>
        </w:tc>
        <w:tc>
          <w:tcPr>
            <w:tcW w:w="1127" w:type="dxa"/>
            <w:tcBorders/>
            <w:vAlign w:val="center"/>
          </w:tcPr>
          <w:p>
            <w:pPr>
              <w:pStyle w:val="TableContents"/>
              <w:bidi w:val="0"/>
              <w:spacing w:before="0" w:after="283"/>
              <w:jc w:val="left"/>
              <w:rPr/>
            </w:pPr>
            <w:r>
              <w:rPr/>
              <w:t>05/01/2026</w:t>
            </w:r>
          </w:p>
        </w:tc>
        <w:tc>
          <w:tcPr>
            <w:tcW w:w="1614" w:type="dxa"/>
            <w:tcBorders/>
            <w:vAlign w:val="center"/>
          </w:tcPr>
          <w:p>
            <w:pPr>
              <w:pStyle w:val="TableContents"/>
              <w:bidi w:val="0"/>
              <w:spacing w:before="0" w:after="283"/>
              <w:jc w:val="left"/>
              <w:rPr/>
            </w:pPr>
            <w:r>
              <w:rPr/>
              <w:t>Compensation RSU/PSU Vest</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650000</w:t>
            </w:r>
          </w:p>
        </w:tc>
        <w:tc>
          <w:tcPr>
            <w:tcW w:w="1069" w:type="dxa"/>
            <w:tcBorders/>
            <w:vAlign w:val="center"/>
          </w:tcPr>
          <w:p>
            <w:pPr>
              <w:pStyle w:val="TableContents"/>
              <w:bidi w:val="0"/>
              <w:spacing w:before="0" w:after="283"/>
              <w:jc w:val="left"/>
              <w:rPr/>
            </w:pPr>
            <w:r>
              <w:rPr/>
              <w:t>05/01/2026</w:t>
            </w:r>
          </w:p>
        </w:tc>
        <w:tc>
          <w:tcPr>
            <w:tcW w:w="121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2"/>
        <w:gridCol w:w="3007"/>
        <w:gridCol w:w="957"/>
        <w:gridCol w:w="1579"/>
        <w:gridCol w:w="1740"/>
      </w:tblGrid>
      <w:tr>
        <w:trPr/>
        <w:tc>
          <w:tcPr>
            <w:tcW w:w="2922" w:type="dxa"/>
            <w:tcBorders/>
            <w:vAlign w:val="center"/>
          </w:tcPr>
          <w:p>
            <w:pPr>
              <w:pStyle w:val="TableHeading"/>
              <w:suppressLineNumbers/>
              <w:bidi w:val="0"/>
              <w:spacing w:before="0" w:after="283"/>
              <w:jc w:val="center"/>
              <w:rPr/>
            </w:pPr>
            <w:r>
              <w:rPr/>
              <w:t>Name and Address of Seller</w:t>
            </w:r>
          </w:p>
        </w:tc>
        <w:tc>
          <w:tcPr>
            <w:tcW w:w="3007" w:type="dxa"/>
            <w:tcBorders/>
            <w:vAlign w:val="center"/>
          </w:tcPr>
          <w:p>
            <w:pPr>
              <w:pStyle w:val="TableHeading"/>
              <w:suppressLineNumbers/>
              <w:bidi w:val="0"/>
              <w:spacing w:before="0" w:after="283"/>
              <w:jc w:val="center"/>
              <w:rPr/>
            </w:pPr>
            <w:r>
              <w:rPr/>
              <w:t>Title of Securities Sold</w:t>
            </w:r>
          </w:p>
        </w:tc>
        <w:tc>
          <w:tcPr>
            <w:tcW w:w="957" w:type="dxa"/>
            <w:tcBorders/>
            <w:vAlign w:val="center"/>
          </w:tcPr>
          <w:p>
            <w:pPr>
              <w:pStyle w:val="TableHeading"/>
              <w:suppressLineNumbers/>
              <w:bidi w:val="0"/>
              <w:spacing w:before="0" w:after="283"/>
              <w:jc w:val="center"/>
              <w:rPr/>
            </w:pPr>
            <w:r>
              <w:rPr/>
              <w:t>Date of Sale</w:t>
            </w:r>
          </w:p>
        </w:tc>
        <w:tc>
          <w:tcPr>
            <w:tcW w:w="1579" w:type="dxa"/>
            <w:tcBorders/>
            <w:vAlign w:val="center"/>
          </w:tcPr>
          <w:p>
            <w:pPr>
              <w:pStyle w:val="TableHeading"/>
              <w:suppressLineNumbers/>
              <w:bidi w:val="0"/>
              <w:spacing w:before="0" w:after="283"/>
              <w:jc w:val="center"/>
              <w:rPr/>
            </w:pPr>
            <w:r>
              <w:rPr/>
              <w:t>Amount of Securities Sold</w:t>
            </w:r>
          </w:p>
        </w:tc>
        <w:tc>
          <w:tcPr>
            <w:tcW w:w="1740" w:type="dxa"/>
            <w:tcBorders/>
            <w:vAlign w:val="center"/>
          </w:tcPr>
          <w:p>
            <w:pPr>
              <w:pStyle w:val="TableHeading"/>
              <w:suppressLineNumbers/>
              <w:bidi w:val="0"/>
              <w:spacing w:before="0" w:after="283"/>
              <w:jc w:val="center"/>
              <w:rPr/>
            </w:pPr>
            <w:r>
              <w:rPr/>
              <w:t>Gross Proceeds</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04/20/2026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1072458</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04/21/2026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1112643</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04/22/2026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1154921</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04/23/2026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1116388</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04/24/2026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1111698</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04/27/2026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1135084</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04/28/2026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1138565</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04/29/2026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1124067</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04/30/2026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1108721</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05/01/2026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1135603</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05/04/2026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1168798</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05/04/2026</w:t>
            </w:r>
          </w:p>
        </w:tc>
        <w:tc>
          <w:tcPr>
            <w:tcW w:w="1579" w:type="dxa"/>
            <w:tcBorders/>
            <w:vAlign w:val="center"/>
          </w:tcPr>
          <w:p>
            <w:pPr>
              <w:pStyle w:val="TableContents"/>
              <w:bidi w:val="0"/>
              <w:spacing w:before="0" w:after="283"/>
              <w:jc w:val="left"/>
              <w:rPr/>
            </w:pPr>
            <w:r>
              <w:rPr/>
              <w:t>6951</w:t>
            </w:r>
          </w:p>
        </w:tc>
        <w:tc>
          <w:tcPr>
            <w:tcW w:w="1740" w:type="dxa"/>
            <w:tcBorders/>
            <w:vAlign w:val="center"/>
          </w:tcPr>
          <w:p>
            <w:pPr>
              <w:pStyle w:val="TableContents"/>
              <w:bidi w:val="0"/>
              <w:spacing w:before="0" w:after="283"/>
              <w:jc w:val="left"/>
              <w:rPr/>
            </w:pPr>
            <w:r>
              <w:rPr/>
              <w:t>3218436</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05/05/2026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1189288</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05/06/2026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1168563</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05/07/2026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1247654</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05/08/2026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1289045</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05/11/2026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1333706</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05/12/2026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1359995</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05/13/2026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1387841</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05/14/2026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1436360</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05/15/2026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1468783</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05/18/2026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1524880</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05/19/2026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1554747</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05/20/2026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1595758</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05/21/2026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1622217</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05/22/2026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1664894</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05/26/2026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1676289</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05/27/2026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1617694</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05/28/2026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1660362</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05/29/2026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1795017</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06/01/2026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1913423</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06/02/2026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1899848</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06/03/2026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1878097</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06/04/2026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1751206</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06/05/2026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1717663</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06/08/2026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1659429</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06/09/2026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1602493</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06/10/2026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1629211</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06/11/2026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1698737</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06/12/2026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1720221</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06/15/2026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1722299</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06/16/2026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1705555</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06/17/2026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1708511</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06/18/2026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1695740</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06/22/2026</w:t>
            </w:r>
          </w:p>
        </w:tc>
        <w:tc>
          <w:tcPr>
            <w:tcW w:w="1579" w:type="dxa"/>
            <w:tcBorders/>
            <w:vAlign w:val="center"/>
          </w:tcPr>
          <w:p>
            <w:pPr>
              <w:pStyle w:val="TableContents"/>
              <w:bidi w:val="0"/>
              <w:spacing w:before="0" w:after="283"/>
              <w:jc w:val="left"/>
              <w:rPr/>
            </w:pPr>
            <w:r>
              <w:rPr/>
              <w:t>18705</w:t>
            </w:r>
          </w:p>
        </w:tc>
        <w:tc>
          <w:tcPr>
            <w:tcW w:w="1740" w:type="dxa"/>
            <w:tcBorders/>
            <w:vAlign w:val="center"/>
          </w:tcPr>
          <w:p>
            <w:pPr>
              <w:pStyle w:val="TableContents"/>
              <w:bidi w:val="0"/>
              <w:spacing w:before="0" w:after="283"/>
              <w:jc w:val="left"/>
              <w:rPr/>
            </w:pPr>
            <w:r>
              <w:rPr/>
              <w:t>12822293</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06/22/2026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1715217</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06/23/2026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1703489</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06/24/2026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1691358</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06/25/2026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1700528</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06/26/2026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1732315</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06/29/2026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1858280</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06/30/2026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1895619</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07/01/2026</w:t>
            </w:r>
          </w:p>
        </w:tc>
        <w:tc>
          <w:tcPr>
            <w:tcW w:w="1579" w:type="dxa"/>
            <w:tcBorders/>
            <w:vAlign w:val="center"/>
          </w:tcPr>
          <w:p>
            <w:pPr>
              <w:pStyle w:val="TableContents"/>
              <w:bidi w:val="0"/>
              <w:spacing w:before="0" w:after="283"/>
              <w:jc w:val="left"/>
              <w:rPr/>
            </w:pPr>
            <w:r>
              <w:rPr/>
              <w:t>2500</w:t>
            </w:r>
          </w:p>
        </w:tc>
        <w:tc>
          <w:tcPr>
            <w:tcW w:w="1740" w:type="dxa"/>
            <w:tcBorders/>
            <w:vAlign w:val="center"/>
          </w:tcPr>
          <w:p>
            <w:pPr>
              <w:pStyle w:val="TableContents"/>
              <w:bidi w:val="0"/>
              <w:spacing w:before="0" w:after="283"/>
              <w:jc w:val="left"/>
              <w:rPr/>
            </w:pPr>
            <w:r>
              <w:rPr/>
              <w:t>1936215</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07/02/2026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1956659</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07/06/2026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2019229</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07/07/2026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1968963</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07/08/2026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1895670</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07/09/2026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1957832</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07/10/2026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1898399</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07/13/2026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1869002</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07/14/2026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2053621</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07/15/2026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2087664</w:t>
            </w:r>
          </w:p>
        </w:tc>
      </w:tr>
      <w:tr>
        <w:trPr/>
        <w:tc>
          <w:tcPr>
            <w:tcW w:w="2922" w:type="dxa"/>
            <w:tcBorders/>
            <w:vAlign w:val="center"/>
          </w:tcPr>
          <w:p>
            <w:pPr>
              <w:pStyle w:val="TableContents"/>
              <w:bidi w:val="0"/>
              <w:spacing w:before="0" w:after="283"/>
              <w:jc w:val="left"/>
              <w:rPr/>
            </w:pPr>
            <w:r>
              <w:rPr/>
              <w:t>George Kurtz</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07/16/2026</w:t>
            </w:r>
          </w:p>
        </w:tc>
        <w:tc>
          <w:tcPr>
            <w:tcW w:w="1579" w:type="dxa"/>
            <w:tcBorders/>
            <w:vAlign w:val="center"/>
          </w:tcPr>
          <w:p>
            <w:pPr>
              <w:pStyle w:val="TableContents"/>
              <w:bidi w:val="0"/>
              <w:spacing w:before="0" w:after="283"/>
              <w:jc w:val="left"/>
              <w:rPr/>
            </w:pPr>
            <w:r>
              <w:rPr/>
              <w:t>10000</w:t>
            </w:r>
          </w:p>
        </w:tc>
        <w:tc>
          <w:tcPr>
            <w:tcW w:w="1740" w:type="dxa"/>
            <w:tcBorders/>
            <w:vAlign w:val="center"/>
          </w:tcPr>
          <w:p>
            <w:pPr>
              <w:pStyle w:val="TableContents"/>
              <w:bidi w:val="0"/>
              <w:spacing w:before="0" w:after="283"/>
              <w:jc w:val="left"/>
              <w:rPr/>
            </w:pPr>
            <w:r>
              <w:rPr/>
              <w:t>2037241</w:t>
            </w:r>
          </w:p>
        </w:tc>
      </w:tr>
      <w:tr>
        <w:trPr/>
        <w:tc>
          <w:tcPr>
            <w:tcW w:w="2922" w:type="dxa"/>
            <w:tcBorders/>
            <w:vAlign w:val="center"/>
          </w:tcPr>
          <w:p>
            <w:pPr>
              <w:pStyle w:val="TableContents"/>
              <w:bidi w:val="0"/>
              <w:spacing w:before="0" w:after="283"/>
              <w:jc w:val="left"/>
              <w:rPr/>
            </w:pPr>
            <w:r>
              <w:rPr/>
              <w:t>DK Giving Trust</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04/20/2026</w:t>
            </w:r>
          </w:p>
        </w:tc>
        <w:tc>
          <w:tcPr>
            <w:tcW w:w="1579" w:type="dxa"/>
            <w:tcBorders/>
            <w:vAlign w:val="center"/>
          </w:tcPr>
          <w:p>
            <w:pPr>
              <w:pStyle w:val="TableContents"/>
              <w:bidi w:val="0"/>
              <w:spacing w:before="0" w:after="283"/>
              <w:jc w:val="left"/>
              <w:rPr/>
            </w:pPr>
            <w:r>
              <w:rPr/>
              <w:t>9500</w:t>
            </w:r>
          </w:p>
        </w:tc>
        <w:tc>
          <w:tcPr>
            <w:tcW w:w="1740" w:type="dxa"/>
            <w:tcBorders/>
            <w:vAlign w:val="center"/>
          </w:tcPr>
          <w:p>
            <w:pPr>
              <w:pStyle w:val="TableContents"/>
              <w:bidi w:val="0"/>
              <w:spacing w:before="0" w:after="283"/>
              <w:jc w:val="left"/>
              <w:rPr/>
            </w:pPr>
            <w:r>
              <w:rPr/>
              <w:t>4076845</w:t>
            </w:r>
          </w:p>
        </w:tc>
      </w:tr>
      <w:tr>
        <w:trPr/>
        <w:tc>
          <w:tcPr>
            <w:tcW w:w="2922" w:type="dxa"/>
            <w:tcBorders/>
            <w:vAlign w:val="center"/>
          </w:tcPr>
          <w:p>
            <w:pPr>
              <w:pStyle w:val="TableContents"/>
              <w:bidi w:val="0"/>
              <w:spacing w:before="0" w:after="283"/>
              <w:jc w:val="left"/>
              <w:rPr/>
            </w:pPr>
            <w:r>
              <w:rPr/>
              <w:t>DK Giving Trust</w:t>
              <w:br/>
              <w:t>206 E. 9th Street</w:t>
              <w:br/>
              <w:t>Suite 1400</w:t>
              <w:br/>
              <w:t>Austin   TX   78701</w:t>
            </w:r>
          </w:p>
        </w:tc>
        <w:tc>
          <w:tcPr>
            <w:tcW w:w="3007" w:type="dxa"/>
            <w:tcBorders/>
            <w:vAlign w:val="center"/>
          </w:tcPr>
          <w:p>
            <w:pPr>
              <w:pStyle w:val="TableContents"/>
              <w:bidi w:val="0"/>
              <w:spacing w:before="0" w:after="283"/>
              <w:jc w:val="left"/>
              <w:rPr/>
            </w:pPr>
            <w:r>
              <w:rPr/>
              <w:t>Class A Common Stock</w:t>
            </w:r>
          </w:p>
        </w:tc>
        <w:tc>
          <w:tcPr>
            <w:tcW w:w="957" w:type="dxa"/>
            <w:tcBorders/>
            <w:vAlign w:val="center"/>
          </w:tcPr>
          <w:p>
            <w:pPr>
              <w:pStyle w:val="TableContents"/>
              <w:bidi w:val="0"/>
              <w:spacing w:before="0" w:after="283"/>
              <w:jc w:val="left"/>
              <w:rPr/>
            </w:pPr>
            <w:r>
              <w:rPr/>
              <w:t>04/21/2026</w:t>
            </w:r>
          </w:p>
        </w:tc>
        <w:tc>
          <w:tcPr>
            <w:tcW w:w="1579" w:type="dxa"/>
            <w:tcBorders/>
            <w:vAlign w:val="center"/>
          </w:tcPr>
          <w:p>
            <w:pPr>
              <w:pStyle w:val="TableContents"/>
              <w:bidi w:val="0"/>
              <w:spacing w:before="0" w:after="283"/>
              <w:jc w:val="left"/>
              <w:rPr/>
            </w:pPr>
            <w:r>
              <w:rPr/>
              <w:t>9500</w:t>
            </w:r>
          </w:p>
        </w:tc>
        <w:tc>
          <w:tcPr>
            <w:tcW w:w="1740" w:type="dxa"/>
            <w:tcBorders/>
            <w:vAlign w:val="center"/>
          </w:tcPr>
          <w:p>
            <w:pPr>
              <w:pStyle w:val="TableContents"/>
              <w:bidi w:val="0"/>
              <w:spacing w:before="0" w:after="283"/>
              <w:jc w:val="left"/>
              <w:rPr/>
            </w:pPr>
            <w:r>
              <w:rPr/>
              <w:t>4282782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217"/>
        <w:gridCol w:w="7988"/>
      </w:tblGrid>
      <w:tr>
        <w:trPr/>
        <w:tc>
          <w:tcPr>
            <w:tcW w:w="2217" w:type="dxa"/>
            <w:tcBorders/>
            <w:vAlign w:val="center"/>
          </w:tcPr>
          <w:p>
            <w:pPr>
              <w:pStyle w:val="TableContents"/>
              <w:bidi w:val="0"/>
              <w:spacing w:before="0" w:after="283"/>
              <w:jc w:val="left"/>
              <w:rPr/>
            </w:pPr>
            <w:r>
              <w:rPr/>
              <w:t>Remarks</w:t>
            </w:r>
          </w:p>
        </w:tc>
        <w:tc>
          <w:tcPr>
            <w:tcW w:w="7988" w:type="dxa"/>
            <w:tcBorders/>
            <w:vAlign w:val="center"/>
          </w:tcPr>
          <w:p>
            <w:pPr>
              <w:pStyle w:val="TableContents"/>
              <w:bidi w:val="0"/>
              <w:spacing w:before="0" w:after="283"/>
              <w:jc w:val="left"/>
              <w:rPr>
                <w:sz w:val="4"/>
                <w:szCs w:val="4"/>
              </w:rPr>
            </w:pPr>
            <w:r>
              <w:rPr>
                <w:sz w:val="4"/>
                <w:szCs w:val="4"/>
              </w:rPr>
            </w:r>
          </w:p>
        </w:tc>
      </w:tr>
      <w:tr>
        <w:trPr/>
        <w:tc>
          <w:tcPr>
            <w:tcW w:w="2217" w:type="dxa"/>
            <w:tcBorders/>
            <w:vAlign w:val="center"/>
          </w:tcPr>
          <w:p>
            <w:pPr>
              <w:pStyle w:val="TableContents"/>
              <w:bidi w:val="0"/>
              <w:spacing w:before="0" w:after="283"/>
              <w:jc w:val="left"/>
              <w:rPr/>
            </w:pPr>
            <w:r>
              <w:rPr/>
              <w:t>Date of Notice</w:t>
            </w:r>
          </w:p>
        </w:tc>
        <w:tc>
          <w:tcPr>
            <w:tcW w:w="7988" w:type="dxa"/>
            <w:tcBorders/>
            <w:vAlign w:val="center"/>
          </w:tcPr>
          <w:p>
            <w:pPr>
              <w:pStyle w:val="TableContents"/>
              <w:bidi w:val="0"/>
              <w:spacing w:before="0" w:after="0"/>
              <w:jc w:val="left"/>
              <w:rPr/>
            </w:pPr>
            <w:r>
              <w:rPr/>
              <w:t>07/17/2026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17" w:type="dxa"/>
            <w:tcBorders/>
            <w:vAlign w:val="center"/>
          </w:tcPr>
          <w:p>
            <w:pPr>
              <w:pStyle w:val="TableContents"/>
              <w:bidi w:val="0"/>
              <w:spacing w:before="0" w:after="283"/>
              <w:jc w:val="left"/>
              <w:rPr/>
            </w:pPr>
            <w:r>
              <w:rPr/>
              <w:t>Signature</w:t>
            </w:r>
          </w:p>
        </w:tc>
        <w:tc>
          <w:tcPr>
            <w:tcW w:w="7988" w:type="dxa"/>
            <w:tcBorders/>
            <w:vAlign w:val="center"/>
          </w:tcPr>
          <w:p>
            <w:pPr>
              <w:pStyle w:val="TableContents"/>
              <w:bidi w:val="0"/>
              <w:spacing w:before="0" w:after="0"/>
              <w:jc w:val="left"/>
              <w:rPr/>
            </w:pPr>
            <w:r>
              <w:rPr/>
              <w:t>/s/ J.P. Morgan Securities LLC as agent and attorney-in-fact for George Kurtz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1781</Words>
  <Characters>8605</Characters>
  <CharactersWithSpaces>10261</CharactersWithSpaces>
  <Paragraphs>407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