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42026_080901.xml.htm"/>
      <w:bookmarkStart w:id="1" w:name="ksform409042026_08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7,835,579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7,833,246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7,830,778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7,829,778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7,828,698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7,827,578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7,826,818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7,826,618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7,826,378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7,826,243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214.72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7,825,659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7,825,430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7,825,151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7,823,971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7,823,500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7,823,218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7,822,687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7,822,125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7,819,656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7,816,619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$200.86 to $201.71.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$202.15 to $203.14.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$203.15 to $204.14.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$204.16 to $205.10.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$205.26 to $206.01.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$206.38 to $207.35.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$207.39 to $208.27.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$208.41 to $209.33.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$209.99 to $210.47.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$211.63 to $212.43.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$204.02 to $204.73.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$205.16 to $206.11.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$206.19 to $207.14.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$207.27 to $208.25.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$208.28 to $209.27.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$209.31 to $210.27.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$210.32 to $211.31.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$211.34 to $212.26.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This transaction was executed in multiple trades at prices ranging from $212.36 to $213.35.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This transaction was executed in multiple trades at prices ranging from $213.36 to $214.34.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This transaction was executed in multiple trades at prices ranging from $214.38 to $214.92.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2167</Words>
  <Characters>11511</Characters>
  <CharactersWithSpaces>13415</CharactersWithSpaces>
  <Paragraphs>292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